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1F" w:rsidRDefault="003F7133" w:rsidP="00F579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-204470</wp:posOffset>
            </wp:positionV>
            <wp:extent cx="571500" cy="654050"/>
            <wp:effectExtent l="0" t="0" r="0" b="0"/>
            <wp:wrapNone/>
            <wp:docPr id="1" name="Рисунок 1" descr="Описание: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791F" w:rsidRDefault="00F5791F" w:rsidP="00F5791F">
      <w:pPr>
        <w:pStyle w:val="ConsPlusNormal"/>
        <w:spacing w:line="360" w:lineRule="auto"/>
        <w:jc w:val="center"/>
      </w:pPr>
    </w:p>
    <w:p w:rsidR="00F5791F" w:rsidRDefault="00F5791F" w:rsidP="004F38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СОЦИАЛЬНОЙ ЗАЩИТЫ НАСЕЛЕНИЯ</w:t>
      </w:r>
    </w:p>
    <w:p w:rsidR="00F5791F" w:rsidRDefault="00705AC7" w:rsidP="004F38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791F">
        <w:rPr>
          <w:rFonts w:ascii="Times New Roman" w:hAnsi="Times New Roman" w:cs="Times New Roman"/>
          <w:b/>
          <w:sz w:val="28"/>
          <w:szCs w:val="28"/>
        </w:rPr>
        <w:t>ЧЕБАРКУЛЬСКОГО ГОРОДСКОГО ОКРУГА</w:t>
      </w:r>
    </w:p>
    <w:p w:rsidR="00F5791F" w:rsidRDefault="00F5791F" w:rsidP="00F5791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1F" w:rsidRDefault="00F5791F" w:rsidP="00F5791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05AC7" w:rsidRDefault="00F5791F" w:rsidP="00705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0F5E">
        <w:rPr>
          <w:rFonts w:ascii="Times New Roman" w:hAnsi="Times New Roman" w:cs="Times New Roman"/>
          <w:sz w:val="28"/>
          <w:szCs w:val="28"/>
        </w:rPr>
        <w:t>«</w:t>
      </w:r>
      <w:r w:rsidR="005949B8">
        <w:rPr>
          <w:rFonts w:ascii="Times New Roman" w:hAnsi="Times New Roman" w:cs="Times New Roman"/>
          <w:sz w:val="28"/>
          <w:szCs w:val="28"/>
        </w:rPr>
        <w:t>12</w:t>
      </w:r>
      <w:r w:rsidR="00AB1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 w:rsidR="00DB0F5E">
        <w:rPr>
          <w:rFonts w:ascii="Times New Roman" w:hAnsi="Times New Roman" w:cs="Times New Roman"/>
          <w:sz w:val="28"/>
          <w:szCs w:val="28"/>
        </w:rPr>
        <w:t xml:space="preserve"> </w:t>
      </w:r>
      <w:r w:rsidR="00AB1D66">
        <w:rPr>
          <w:rFonts w:ascii="Times New Roman" w:hAnsi="Times New Roman" w:cs="Times New Roman"/>
          <w:sz w:val="28"/>
          <w:szCs w:val="28"/>
        </w:rPr>
        <w:t xml:space="preserve"> </w:t>
      </w:r>
      <w:r w:rsidR="005949B8">
        <w:rPr>
          <w:rFonts w:ascii="Times New Roman" w:hAnsi="Times New Roman" w:cs="Times New Roman"/>
          <w:sz w:val="28"/>
          <w:szCs w:val="28"/>
        </w:rPr>
        <w:t>08</w:t>
      </w:r>
      <w:r w:rsidR="00AB1D66">
        <w:rPr>
          <w:rFonts w:ascii="Times New Roman" w:hAnsi="Times New Roman" w:cs="Times New Roman"/>
          <w:sz w:val="28"/>
          <w:szCs w:val="28"/>
        </w:rPr>
        <w:t xml:space="preserve"> </w:t>
      </w:r>
      <w:r w:rsidR="00DB0F5E">
        <w:rPr>
          <w:rFonts w:ascii="Times New Roman" w:hAnsi="Times New Roman" w:cs="Times New Roman"/>
          <w:sz w:val="28"/>
          <w:szCs w:val="28"/>
        </w:rPr>
        <w:t xml:space="preserve"> </w:t>
      </w:r>
      <w:r w:rsidR="008311AE">
        <w:rPr>
          <w:rFonts w:ascii="Times New Roman" w:hAnsi="Times New Roman" w:cs="Times New Roman"/>
          <w:sz w:val="28"/>
          <w:szCs w:val="28"/>
        </w:rPr>
        <w:t xml:space="preserve"> </w:t>
      </w:r>
      <w:r w:rsidR="00E976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B1D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D5A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</w:t>
      </w:r>
      <w:r w:rsidR="00DB0F5E">
        <w:rPr>
          <w:rFonts w:ascii="Times New Roman" w:hAnsi="Times New Roman" w:cs="Times New Roman"/>
          <w:sz w:val="28"/>
          <w:szCs w:val="28"/>
        </w:rPr>
        <w:t xml:space="preserve">   </w:t>
      </w:r>
      <w:r w:rsidR="005949B8">
        <w:rPr>
          <w:rFonts w:ascii="Times New Roman" w:hAnsi="Times New Roman" w:cs="Times New Roman"/>
          <w:sz w:val="28"/>
          <w:szCs w:val="28"/>
        </w:rPr>
        <w:t>98</w:t>
      </w:r>
      <w:r w:rsidR="00AB1D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B7D" w:rsidRPr="00653A33" w:rsidRDefault="00705AC7" w:rsidP="00705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3A33">
        <w:rPr>
          <w:rFonts w:ascii="Times New Roman" w:hAnsi="Times New Roman" w:cs="Times New Roman"/>
          <w:sz w:val="28"/>
          <w:szCs w:val="28"/>
        </w:rPr>
        <w:t xml:space="preserve">       </w:t>
      </w:r>
      <w:r w:rsidR="0059454C" w:rsidRPr="00653A33">
        <w:rPr>
          <w:rFonts w:ascii="Times New Roman" w:hAnsi="Times New Roman" w:cs="Times New Roman"/>
          <w:sz w:val="28"/>
          <w:szCs w:val="28"/>
        </w:rPr>
        <w:t xml:space="preserve">      </w:t>
      </w:r>
      <w:r w:rsidR="00F5791F" w:rsidRPr="00653A33">
        <w:rPr>
          <w:rFonts w:ascii="Times New Roman" w:hAnsi="Times New Roman" w:cs="Times New Roman"/>
          <w:sz w:val="28"/>
          <w:szCs w:val="28"/>
        </w:rPr>
        <w:t xml:space="preserve">г. Чебаркуль   </w:t>
      </w:r>
    </w:p>
    <w:p w:rsidR="00BD2E4F" w:rsidRPr="002B7AAD" w:rsidRDefault="00BD2E4F" w:rsidP="004124AD">
      <w:pPr>
        <w:widowControl w:val="0"/>
        <w:tabs>
          <w:tab w:val="left" w:pos="4678"/>
        </w:tabs>
        <w:spacing w:after="0" w:line="240" w:lineRule="auto"/>
        <w:ind w:right="49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C47B7D" w:rsidRPr="009A25EA" w:rsidRDefault="00C47B7D" w:rsidP="00C70F40">
      <w:pPr>
        <w:widowControl w:val="0"/>
        <w:tabs>
          <w:tab w:val="left" w:pos="3969"/>
        </w:tabs>
        <w:spacing w:after="0" w:line="240" w:lineRule="auto"/>
        <w:ind w:right="552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Об утверждении Положения </w:t>
      </w:r>
      <w:r w:rsidR="004124AD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 премировании работников</w:t>
      </w:r>
      <w:r w:rsidR="002874CD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,</w:t>
      </w:r>
      <w:r w:rsidR="00A13162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занимающих </w:t>
      </w:r>
      <w:proofErr w:type="gramStart"/>
      <w:r w:rsidR="00A13162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должности</w:t>
      </w:r>
      <w:proofErr w:type="gramEnd"/>
      <w:r w:rsidR="002874CD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24AD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не отнесенные к должностям муниципальной службы и осуществляющих техническое обеспечение деятельности Управления социальной защиты населения администрации Чебаркульского городского округа и работников</w:t>
      </w:r>
      <w:r w:rsid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, отнесенных к профессиональным</w:t>
      </w:r>
      <w:r w:rsidR="004124AD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квал</w:t>
      </w:r>
      <w:r w:rsid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ификационным</w:t>
      </w:r>
      <w:r w:rsidR="004124AD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группам общеотраслевых профессий </w:t>
      </w:r>
      <w:r w:rsid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рабочих </w:t>
      </w:r>
      <w:r w:rsidR="004124AD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Управления социальной защиты населения администрации Чебаркульского городского округа</w:t>
      </w:r>
    </w:p>
    <w:p w:rsidR="00C47B7D" w:rsidRPr="009A25EA" w:rsidRDefault="00C47B7D" w:rsidP="00C47B7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4124AD" w:rsidRPr="009A25EA" w:rsidRDefault="00C47B7D" w:rsidP="00C47B7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В соответствии </w:t>
      </w:r>
      <w:r w:rsidR="004124AD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с Положением об Управлении социальной защиты населения администрации Чебаркульского городского округа, в целях </w:t>
      </w:r>
      <w:proofErr w:type="gramStart"/>
      <w:r w:rsidR="004124AD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повышения эффективности деятельности работников Управления социальной защиты населения администрации</w:t>
      </w:r>
      <w:proofErr w:type="gramEnd"/>
      <w:r w:rsidR="004124AD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Чебаркульского городского округа, </w:t>
      </w:r>
    </w:p>
    <w:p w:rsidR="00C47B7D" w:rsidRPr="009A25EA" w:rsidRDefault="00C47B7D" w:rsidP="00C47B7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ПРИКАЗЫВАЮ:</w:t>
      </w:r>
    </w:p>
    <w:p w:rsidR="00C47B7D" w:rsidRPr="009A25EA" w:rsidRDefault="00C47B7D" w:rsidP="00C47B7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1. Утвердить Положение </w:t>
      </w:r>
      <w:r w:rsidR="00133CF6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о премировании работников,  занимающих </w:t>
      </w:r>
      <w:proofErr w:type="gramStart"/>
      <w:r w:rsidR="00133CF6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должности</w:t>
      </w:r>
      <w:proofErr w:type="gramEnd"/>
      <w:r w:rsidR="00133CF6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не отнесенные к должностям муниципальной службы и осуществляющих техническое обеспечение деятельности Управления социальной защиты населения администрации Чебаркульского городского округа и работников</w:t>
      </w:r>
      <w:r w:rsidR="00133CF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, отнесенных к профессиональным</w:t>
      </w:r>
      <w:r w:rsidR="00133CF6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квал</w:t>
      </w:r>
      <w:r w:rsidR="00133CF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ификационным</w:t>
      </w:r>
      <w:r w:rsidR="00133CF6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группам общеотраслевых профессий </w:t>
      </w:r>
      <w:r w:rsidR="00133CF6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рабочих </w:t>
      </w:r>
      <w:r w:rsidR="00133CF6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Управления социальной защиты населения администрации Чебаркульского городского округа</w:t>
      </w:r>
      <w:r w:rsidR="009A25EA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(при</w:t>
      </w:r>
      <w:r w:rsidR="00202CB1"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ложение</w:t>
      </w:r>
      <w:r w:rsidRPr="009A25E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).</w:t>
      </w:r>
    </w:p>
    <w:p w:rsidR="004124AD" w:rsidRPr="009A25EA" w:rsidRDefault="00C47B7D" w:rsidP="0059454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A25EA">
        <w:rPr>
          <w:rFonts w:eastAsia="Courier New"/>
          <w:color w:val="000000"/>
          <w:sz w:val="26"/>
          <w:szCs w:val="26"/>
        </w:rPr>
        <w:t xml:space="preserve">2. </w:t>
      </w:r>
      <w:r w:rsidR="0059454C" w:rsidRPr="009A25EA">
        <w:rPr>
          <w:color w:val="000000"/>
          <w:sz w:val="26"/>
          <w:szCs w:val="26"/>
        </w:rPr>
        <w:t xml:space="preserve">Считать утратившими силу </w:t>
      </w:r>
      <w:r w:rsidRPr="009A25EA">
        <w:rPr>
          <w:color w:val="000000"/>
          <w:sz w:val="26"/>
          <w:szCs w:val="26"/>
        </w:rPr>
        <w:t xml:space="preserve">приказ Управления социальной защиты населения Чебаркульского городского округа от 24.06.2013 г. № 214 </w:t>
      </w:r>
      <w:r w:rsidR="00C56700" w:rsidRPr="009A25EA">
        <w:rPr>
          <w:color w:val="000000"/>
          <w:sz w:val="26"/>
          <w:szCs w:val="26"/>
        </w:rPr>
        <w:t xml:space="preserve">                                 </w:t>
      </w:r>
      <w:r w:rsidRPr="009A25EA">
        <w:rPr>
          <w:color w:val="000000"/>
          <w:sz w:val="26"/>
          <w:szCs w:val="26"/>
        </w:rPr>
        <w:t>«Об утверждении Положения о премировании работников УСЗН»</w:t>
      </w:r>
      <w:r w:rsidR="002874CD" w:rsidRPr="009A25EA">
        <w:rPr>
          <w:color w:val="000000"/>
          <w:sz w:val="26"/>
          <w:szCs w:val="26"/>
        </w:rPr>
        <w:t>.</w:t>
      </w:r>
    </w:p>
    <w:p w:rsidR="00C47B7D" w:rsidRPr="009A25EA" w:rsidRDefault="002C5075" w:rsidP="00C47B7D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C47B7D" w:rsidRPr="009A2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="00C47B7D" w:rsidRPr="009A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C47B7D" w:rsidRPr="009A25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приказа оставляю за собой.</w:t>
      </w:r>
    </w:p>
    <w:p w:rsidR="00C70F40" w:rsidRPr="00653A33" w:rsidRDefault="00C70F40" w:rsidP="00C47B7D">
      <w:pPr>
        <w:widowControl w:val="0"/>
        <w:tabs>
          <w:tab w:val="left" w:pos="70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C47B7D" w:rsidRPr="00653A33" w:rsidRDefault="00C47B7D" w:rsidP="00C47B7D">
      <w:pPr>
        <w:widowControl w:val="0"/>
        <w:tabs>
          <w:tab w:val="left" w:pos="70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4D4267" w:rsidRDefault="00C47B7D" w:rsidP="00C47B7D">
      <w:pPr>
        <w:widowControl w:val="0"/>
        <w:tabs>
          <w:tab w:val="left" w:pos="70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D42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Начальник</w:t>
      </w:r>
      <w:r w:rsidRPr="004D42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управления</w:t>
      </w:r>
      <w:r w:rsidRPr="004D42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4D42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4D42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4D42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4D42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4D42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4D42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         О.А. Кузнецова</w:t>
      </w:r>
    </w:p>
    <w:p w:rsidR="004D4267" w:rsidRPr="004D4267" w:rsidRDefault="004D4267" w:rsidP="00C47B7D">
      <w:pPr>
        <w:widowControl w:val="0"/>
        <w:tabs>
          <w:tab w:val="left" w:pos="70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204" w:type="dxa"/>
        <w:tblLook w:val="0000" w:firstRow="0" w:lastRow="0" w:firstColumn="0" w:lastColumn="0" w:noHBand="0" w:noVBand="0"/>
      </w:tblPr>
      <w:tblGrid>
        <w:gridCol w:w="3440"/>
      </w:tblGrid>
      <w:tr w:rsidR="00FB67BE" w:rsidTr="00FB67BE">
        <w:trPr>
          <w:trHeight w:val="791"/>
        </w:trPr>
        <w:tc>
          <w:tcPr>
            <w:tcW w:w="3440" w:type="dxa"/>
          </w:tcPr>
          <w:p w:rsidR="00FB67BE" w:rsidRPr="00C47B7D" w:rsidRDefault="00FB67BE" w:rsidP="00FB67BE">
            <w:pPr>
              <w:widowControl w:val="0"/>
              <w:tabs>
                <w:tab w:val="left" w:pos="1529"/>
              </w:tabs>
              <w:spacing w:after="0" w:line="300" w:lineRule="exact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C47B7D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Приложение к приказу</w:t>
            </w:r>
          </w:p>
          <w:p w:rsidR="00FB67BE" w:rsidRPr="00C47B7D" w:rsidRDefault="00FB67BE" w:rsidP="00FB67BE">
            <w:pPr>
              <w:widowControl w:val="0"/>
              <w:tabs>
                <w:tab w:val="left" w:pos="1529"/>
              </w:tabs>
              <w:spacing w:after="0" w:line="300" w:lineRule="exact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от </w:t>
            </w:r>
            <w:r w:rsidR="005949B8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12.08.2021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_</w:t>
            </w:r>
            <w:r w:rsidRPr="00C47B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5949B8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98</w:t>
            </w:r>
            <w:r w:rsidRPr="00C47B7D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___</w:t>
            </w:r>
          </w:p>
          <w:p w:rsidR="00FB67BE" w:rsidRDefault="00FB67BE" w:rsidP="00FB67BE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FB67BE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                                              </w:t>
            </w:r>
          </w:p>
        </w:tc>
      </w:tr>
    </w:tbl>
    <w:p w:rsidR="00C47B7D" w:rsidRPr="00C47B7D" w:rsidRDefault="00C56700" w:rsidP="00FB67BE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FB67B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                                </w:t>
      </w:r>
    </w:p>
    <w:p w:rsidR="00C47B7D" w:rsidRPr="00C47B7D" w:rsidRDefault="00C47B7D" w:rsidP="00C47B7D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47B7D" w:rsidRPr="002C5075" w:rsidRDefault="00C47B7D" w:rsidP="00C47B7D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2C50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ПОЛОЖЕНИЕ</w:t>
      </w:r>
    </w:p>
    <w:p w:rsidR="00C542AE" w:rsidRPr="002C5075" w:rsidRDefault="00C542AE" w:rsidP="00C47B7D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A25EA" w:rsidRPr="00133CF6" w:rsidRDefault="00133CF6" w:rsidP="00C542A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133CF6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о премировании работников,  занимающих </w:t>
      </w:r>
      <w:proofErr w:type="gramStart"/>
      <w:r w:rsidRPr="00133CF6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должности</w:t>
      </w:r>
      <w:proofErr w:type="gramEnd"/>
      <w:r w:rsidRPr="00133CF6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 не отнесенные к </w:t>
      </w:r>
      <w:r w:rsidRPr="00133CF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должностям муниципальной службы и осуществляющих техническое обеспечение деятельности Управления социальной защиты населения администрации Чебаркульского городского округа и работников, отнесенных  к профессиональным квалификационным группам общеотраслевых профессий рабочих Управления социальной защиты населения администрации Чебаркульского городского округа</w:t>
      </w:r>
    </w:p>
    <w:p w:rsidR="00133CF6" w:rsidRPr="009A25EA" w:rsidRDefault="00133CF6" w:rsidP="00C54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B7D" w:rsidRPr="00C47B7D" w:rsidRDefault="004D4267" w:rsidP="00C47B7D">
      <w:pPr>
        <w:keepNext/>
        <w:keepLines/>
        <w:widowControl w:val="0"/>
        <w:tabs>
          <w:tab w:val="left" w:pos="3505"/>
        </w:tabs>
        <w:spacing w:after="306" w:line="27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bookmark1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</w:t>
      </w:r>
      <w:r w:rsidRPr="004D42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133C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C47B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C47B7D" w:rsidRPr="00C47B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</w:t>
      </w:r>
      <w:proofErr w:type="gramEnd"/>
      <w:r w:rsidR="00C47B7D" w:rsidRPr="00C47B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ПОЛОЖЕНИЯ</w:t>
      </w:r>
      <w:bookmarkEnd w:id="0"/>
    </w:p>
    <w:p w:rsidR="00202CB1" w:rsidRDefault="004D4267" w:rsidP="004D4267">
      <w:pPr>
        <w:widowControl w:val="0"/>
        <w:tabs>
          <w:tab w:val="left" w:pos="1062"/>
        </w:tabs>
        <w:spacing w:after="0" w:line="322" w:lineRule="exact"/>
        <w:ind w:right="2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C47B7D"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="00C70F40" w:rsidRPr="00C56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и условия </w:t>
      </w:r>
      <w:r w:rsidR="00C47B7D"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премирования работников </w:t>
      </w:r>
      <w:r w:rsid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47B7D"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социальной защиты населения </w:t>
      </w:r>
      <w:r w:rsidR="0020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C47B7D"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Чебаркульского городского округа (далее по тексту – Управление), </w:t>
      </w:r>
      <w:r w:rsidR="00202C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занимающих должности, не отнесенные к должностям муниципальной службы и осуществляющих техническое обеспечение деятельности Управления</w:t>
      </w:r>
      <w:r w:rsidR="00C70F4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="00202CB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 работников, </w:t>
      </w:r>
      <w:r w:rsidR="00133CF6" w:rsidRPr="00133CF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профессиональным квалификационным группам общеотраслевых профессий рабочих</w:t>
      </w:r>
      <w:r w:rsidR="00133CF6" w:rsidRPr="00C5670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202CB1" w:rsidRPr="00C56700">
        <w:rPr>
          <w:rFonts w:ascii="Times New Roman" w:eastAsia="Courier New" w:hAnsi="Times New Roman" w:cs="Times New Roman"/>
          <w:sz w:val="28"/>
          <w:szCs w:val="28"/>
          <w:lang w:eastAsia="ru-RU"/>
        </w:rPr>
        <w:t>Управления</w:t>
      </w:r>
      <w:r w:rsidR="00C70F40" w:rsidRPr="00C5670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C70F40" w:rsidRPr="00C567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работники)</w:t>
      </w:r>
      <w:r w:rsidR="00C70F40" w:rsidRPr="00C56700">
        <w:rPr>
          <w:rFonts w:ascii="Times New Roman" w:eastAsia="Courier New" w:hAnsi="Times New Roman" w:cs="Times New Roman"/>
          <w:sz w:val="28"/>
          <w:szCs w:val="28"/>
          <w:lang w:eastAsia="ru-RU"/>
        </w:rPr>
        <w:t>,</w:t>
      </w:r>
      <w:r w:rsidR="00202CB1" w:rsidRPr="00C5670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202CB1"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70F40" w:rsidRPr="00C56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="00C70F40" w:rsidRPr="002C50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202CB1"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8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202CB1"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материальной заинтересованности в своевременном и эффективном выполнении плановых заданий</w:t>
      </w:r>
      <w:proofErr w:type="gramEnd"/>
      <w:r w:rsidR="00202CB1"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качества работы, поощрения инициативы и творческого отношения к порученному делу</w:t>
      </w:r>
      <w:r w:rsidR="0020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47B7D" w:rsidRDefault="004D4267" w:rsidP="004D4267">
      <w:pPr>
        <w:widowControl w:val="0"/>
        <w:numPr>
          <w:ilvl w:val="0"/>
          <w:numId w:val="3"/>
        </w:numPr>
        <w:tabs>
          <w:tab w:val="left" w:pos="1244"/>
        </w:tabs>
        <w:spacing w:after="0" w:line="322" w:lineRule="exact"/>
        <w:ind w:right="2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47B7D"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Премии выплачиваются работникам, состоящим в трудовых отношениях с </w:t>
      </w:r>
      <w:r w:rsidR="0028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47B7D"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правлением на момент принятия решения о выплате.</w:t>
      </w:r>
    </w:p>
    <w:p w:rsidR="00202CB1" w:rsidRPr="00C47B7D" w:rsidRDefault="00202CB1" w:rsidP="00202CB1">
      <w:pPr>
        <w:widowControl w:val="0"/>
        <w:tabs>
          <w:tab w:val="left" w:pos="1244"/>
        </w:tabs>
        <w:spacing w:after="0" w:line="322" w:lineRule="exact"/>
        <w:ind w:left="709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B7D" w:rsidRPr="00C47B7D" w:rsidRDefault="00C47B7D" w:rsidP="002874CD">
      <w:pPr>
        <w:keepNext/>
        <w:keepLines/>
        <w:widowControl w:val="0"/>
        <w:numPr>
          <w:ilvl w:val="0"/>
          <w:numId w:val="4"/>
        </w:numPr>
        <w:tabs>
          <w:tab w:val="left" w:pos="426"/>
        </w:tabs>
        <w:spacing w:after="246" w:line="27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2"/>
      <w:r w:rsidRPr="00C47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ПРЕМИРОВАНИЯ РАБОТНИКОВ</w:t>
      </w:r>
      <w:bookmarkEnd w:id="1"/>
    </w:p>
    <w:p w:rsidR="0083505B" w:rsidRDefault="004D4267" w:rsidP="004D4267">
      <w:pPr>
        <w:widowControl w:val="0"/>
        <w:tabs>
          <w:tab w:val="left" w:pos="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8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премировании принимает начальник управления.</w:t>
      </w:r>
    </w:p>
    <w:p w:rsidR="0083505B" w:rsidRDefault="004D4267" w:rsidP="004D4267">
      <w:pPr>
        <w:widowControl w:val="0"/>
        <w:tabs>
          <w:tab w:val="left" w:pos="0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8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Премирование работников осуществляется за счет экономии по фонду оплаты труда и на основании представления </w:t>
      </w:r>
      <w:r w:rsidR="00E9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структурных подразделений Управления.</w:t>
      </w:r>
      <w:r w:rsidR="008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505B" w:rsidRPr="004D4267" w:rsidRDefault="004D4267" w:rsidP="004D4267">
      <w:pPr>
        <w:widowControl w:val="0"/>
        <w:tabs>
          <w:tab w:val="left" w:pos="0"/>
          <w:tab w:val="left" w:pos="1134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83505B" w:rsidRPr="004D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Премирование производится с учетом личного вклада каждого работника в осуществление основных функций Управления:</w:t>
      </w:r>
    </w:p>
    <w:p w:rsidR="002C5075" w:rsidRDefault="0083505B" w:rsidP="004D4267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за год;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5075" w:rsidRDefault="0083505B" w:rsidP="004D4267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за квартал;</w:t>
      </w:r>
    </w:p>
    <w:p w:rsidR="004D4267" w:rsidRDefault="002C5075" w:rsidP="004D4267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единовременно </w:t>
      </w:r>
      <w:r w:rsidR="0083505B" w:rsidRPr="002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качественное и оперативное выполнение поручений начальника управления</w:t>
      </w:r>
      <w:r w:rsidRPr="002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505B" w:rsidRPr="002C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505B" w:rsidRPr="004D4267" w:rsidRDefault="002C5075" w:rsidP="004D4267">
      <w:pPr>
        <w:widowControl w:val="0"/>
        <w:tabs>
          <w:tab w:val="left" w:pos="0"/>
          <w:tab w:val="left" w:pos="14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26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премия может быть</w:t>
      </w:r>
      <w:r w:rsidR="0083505B" w:rsidRPr="004D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приурочена к</w:t>
      </w:r>
      <w:r w:rsidRPr="004D42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3505B" w:rsidRPr="004D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знаменательным событиям и датам.</w:t>
      </w:r>
    </w:p>
    <w:p w:rsidR="0083505B" w:rsidRDefault="004D4267" w:rsidP="004D4267">
      <w:pPr>
        <w:widowControl w:val="0"/>
        <w:tabs>
          <w:tab w:val="left" w:pos="0"/>
        </w:tabs>
        <w:spacing w:after="0" w:line="322" w:lineRule="exact"/>
        <w:ind w:right="2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2.4. </w:t>
      </w:r>
      <w:r w:rsidR="008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решения о премировании </w:t>
      </w:r>
      <w:r w:rsidR="00E9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учитывается:</w:t>
      </w:r>
    </w:p>
    <w:p w:rsidR="00E97624" w:rsidRDefault="00E97624" w:rsidP="004D4267">
      <w:pPr>
        <w:widowControl w:val="0"/>
        <w:tabs>
          <w:tab w:val="left" w:pos="0"/>
          <w:tab w:val="left" w:pos="142"/>
        </w:tabs>
        <w:spacing w:after="0" w:line="322" w:lineRule="exact"/>
        <w:ind w:right="2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и профессионализм работника к решению вопросов, 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 в его компетенцию, в том числе в подготовке документов, выполнении поручений начальника отдела, начальника 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1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заместителя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7624" w:rsidRDefault="00E97624" w:rsidP="004D4267">
      <w:pPr>
        <w:widowControl w:val="0"/>
        <w:tabs>
          <w:tab w:val="left" w:pos="0"/>
          <w:tab w:val="left" w:pos="142"/>
        </w:tabs>
        <w:spacing w:after="0" w:line="322" w:lineRule="exact"/>
        <w:ind w:right="2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подход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подготовке инициативных предложений по совершенствованию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правления;</w:t>
      </w:r>
    </w:p>
    <w:p w:rsidR="00E97624" w:rsidRDefault="00E97624" w:rsidP="004D4267">
      <w:pPr>
        <w:widowControl w:val="0"/>
        <w:tabs>
          <w:tab w:val="left" w:pos="0"/>
          <w:tab w:val="left" w:pos="142"/>
        </w:tabs>
        <w:spacing w:after="0" w:line="322" w:lineRule="exact"/>
        <w:ind w:right="2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075" w:rsidRPr="00C567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исполнительской</w:t>
      </w:r>
      <w:r w:rsidR="002C5075" w:rsidRPr="002C507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дисциплины;</w:t>
      </w:r>
    </w:p>
    <w:p w:rsidR="00E97624" w:rsidRDefault="00E97624" w:rsidP="004D4267">
      <w:pPr>
        <w:widowControl w:val="0"/>
        <w:tabs>
          <w:tab w:val="left" w:pos="0"/>
          <w:tab w:val="left" w:pos="1026"/>
        </w:tabs>
        <w:spacing w:after="0" w:line="322" w:lineRule="exact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дисциплинарных взысканий.</w:t>
      </w:r>
    </w:p>
    <w:p w:rsidR="00E97624" w:rsidRDefault="004D4267" w:rsidP="004D4267">
      <w:pPr>
        <w:widowControl w:val="0"/>
        <w:tabs>
          <w:tab w:val="left" w:pos="0"/>
          <w:tab w:val="left" w:pos="142"/>
        </w:tabs>
        <w:spacing w:after="0" w:line="322" w:lineRule="exact"/>
        <w:ind w:right="2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C47B7D" w:rsidRPr="0064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Работники, поступившие на работу в </w:t>
      </w:r>
      <w:r w:rsidR="001C0A1A" w:rsidRPr="0064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47B7D" w:rsidRPr="0064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в течение периода, принятого в качестве расчетного для начисления премий, могут быть премированы с учетом их трудового вклада и фактически отработанного времени.</w:t>
      </w:r>
    </w:p>
    <w:p w:rsidR="00C47B7D" w:rsidRPr="00C47B7D" w:rsidRDefault="004D4267" w:rsidP="004D4267">
      <w:pPr>
        <w:widowControl w:val="0"/>
        <w:tabs>
          <w:tab w:val="left" w:pos="0"/>
          <w:tab w:val="left" w:pos="142"/>
        </w:tabs>
        <w:spacing w:after="0" w:line="322" w:lineRule="exact"/>
        <w:ind w:right="2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="00C47B7D"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Премии, выплачиваемые в соответствии с настоящим Положением, включаются в средний заработок работников </w:t>
      </w:r>
      <w:r w:rsidR="001C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47B7D"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правления, исчисляемый в случаях, предусмотренных действующим законодательством, и учитываются при всех расчетах, связанных с оплатой труда.</w:t>
      </w:r>
    </w:p>
    <w:p w:rsidR="00C47B7D" w:rsidRDefault="00C47B7D" w:rsidP="004D4267">
      <w:pPr>
        <w:pStyle w:val="ConsPlusNonformat"/>
        <w:widowControl/>
        <w:tabs>
          <w:tab w:val="left" w:pos="0"/>
        </w:tabs>
        <w:spacing w:line="360" w:lineRule="auto"/>
        <w:ind w:right="5386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47B7D" w:rsidRDefault="00C47B7D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C47B7D" w:rsidRDefault="00C47B7D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565AE5" w:rsidRDefault="00565AE5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565AE5" w:rsidRDefault="00565AE5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565AE5" w:rsidRDefault="00565AE5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565AE5" w:rsidRDefault="00565AE5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565AE5" w:rsidRDefault="00565AE5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565AE5" w:rsidRDefault="00565AE5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565AE5" w:rsidRDefault="00565AE5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565AE5" w:rsidRDefault="00565AE5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565AE5" w:rsidRDefault="00565AE5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565AE5" w:rsidRDefault="00565AE5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E97624" w:rsidRDefault="00E97624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E97624" w:rsidRDefault="00E97624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E97624" w:rsidRDefault="00E97624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E97624" w:rsidRDefault="00E97624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C56700" w:rsidRPr="00FB67BE" w:rsidRDefault="00C56700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E97624" w:rsidRDefault="00E97624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BD2E4F" w:rsidRDefault="00BD2E4F" w:rsidP="00594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C47B7D" w:rsidRDefault="00C47B7D" w:rsidP="00BD2E4F">
      <w:pPr>
        <w:pStyle w:val="a7"/>
        <w:widowControl w:val="0"/>
        <w:tabs>
          <w:tab w:val="left" w:pos="993"/>
        </w:tabs>
        <w:spacing w:after="0" w:line="322" w:lineRule="exact"/>
        <w:ind w:left="709" w:right="20"/>
        <w:jc w:val="both"/>
        <w:rPr>
          <w:rFonts w:ascii="Times New Roman" w:hAnsi="Times New Roman" w:cs="Times New Roman"/>
          <w:sz w:val="28"/>
          <w:szCs w:val="28"/>
        </w:rPr>
      </w:pPr>
    </w:p>
    <w:sectPr w:rsidR="00C47B7D" w:rsidSect="00C567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47B"/>
    <w:multiLevelType w:val="multilevel"/>
    <w:tmpl w:val="81262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E353C5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76256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6354C9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5E599F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70779B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002ED8"/>
    <w:multiLevelType w:val="multilevel"/>
    <w:tmpl w:val="809C6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11926"/>
    <w:multiLevelType w:val="multilevel"/>
    <w:tmpl w:val="F73C532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0C4141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FA0BAE"/>
    <w:multiLevelType w:val="hybridMultilevel"/>
    <w:tmpl w:val="A832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8"/>
    <w:rsid w:val="000558FC"/>
    <w:rsid w:val="0005608E"/>
    <w:rsid w:val="00075C14"/>
    <w:rsid w:val="000778F2"/>
    <w:rsid w:val="000E4655"/>
    <w:rsid w:val="00130D2E"/>
    <w:rsid w:val="00133C00"/>
    <w:rsid w:val="00133CF6"/>
    <w:rsid w:val="001938F0"/>
    <w:rsid w:val="001B747A"/>
    <w:rsid w:val="001C0A1A"/>
    <w:rsid w:val="00202CB1"/>
    <w:rsid w:val="002152DA"/>
    <w:rsid w:val="00272A72"/>
    <w:rsid w:val="0027798A"/>
    <w:rsid w:val="002874CD"/>
    <w:rsid w:val="002B7AAD"/>
    <w:rsid w:val="002C5075"/>
    <w:rsid w:val="00315A48"/>
    <w:rsid w:val="00322ABD"/>
    <w:rsid w:val="00324E59"/>
    <w:rsid w:val="003403D0"/>
    <w:rsid w:val="00392B07"/>
    <w:rsid w:val="003F7133"/>
    <w:rsid w:val="004124AD"/>
    <w:rsid w:val="004646C1"/>
    <w:rsid w:val="004732C5"/>
    <w:rsid w:val="00490EEF"/>
    <w:rsid w:val="004D4267"/>
    <w:rsid w:val="004E1648"/>
    <w:rsid w:val="004F2DB9"/>
    <w:rsid w:val="004F38D1"/>
    <w:rsid w:val="00533890"/>
    <w:rsid w:val="00551507"/>
    <w:rsid w:val="00565AE5"/>
    <w:rsid w:val="0059454C"/>
    <w:rsid w:val="005949B8"/>
    <w:rsid w:val="00596CDA"/>
    <w:rsid w:val="005A357A"/>
    <w:rsid w:val="005F0396"/>
    <w:rsid w:val="00603948"/>
    <w:rsid w:val="00614D5C"/>
    <w:rsid w:val="00642605"/>
    <w:rsid w:val="00643932"/>
    <w:rsid w:val="00653A33"/>
    <w:rsid w:val="006C7FC6"/>
    <w:rsid w:val="006E29CD"/>
    <w:rsid w:val="00705AC7"/>
    <w:rsid w:val="00744F29"/>
    <w:rsid w:val="00765607"/>
    <w:rsid w:val="00774535"/>
    <w:rsid w:val="00805E27"/>
    <w:rsid w:val="00815A9B"/>
    <w:rsid w:val="008311AE"/>
    <w:rsid w:val="00832347"/>
    <w:rsid w:val="0083505B"/>
    <w:rsid w:val="00906BBE"/>
    <w:rsid w:val="0092437B"/>
    <w:rsid w:val="009301DA"/>
    <w:rsid w:val="009779D1"/>
    <w:rsid w:val="009A25EA"/>
    <w:rsid w:val="009A29C1"/>
    <w:rsid w:val="009B7A0E"/>
    <w:rsid w:val="009F594A"/>
    <w:rsid w:val="00A059B2"/>
    <w:rsid w:val="00A13162"/>
    <w:rsid w:val="00A40BD2"/>
    <w:rsid w:val="00A52C46"/>
    <w:rsid w:val="00A53ADE"/>
    <w:rsid w:val="00AB1D66"/>
    <w:rsid w:val="00AC15C9"/>
    <w:rsid w:val="00AC2D44"/>
    <w:rsid w:val="00AD0862"/>
    <w:rsid w:val="00AD795A"/>
    <w:rsid w:val="00B13E4D"/>
    <w:rsid w:val="00B54B6B"/>
    <w:rsid w:val="00B91F54"/>
    <w:rsid w:val="00BA073A"/>
    <w:rsid w:val="00BA667D"/>
    <w:rsid w:val="00BD2E4F"/>
    <w:rsid w:val="00C47B7D"/>
    <w:rsid w:val="00C542AE"/>
    <w:rsid w:val="00C56700"/>
    <w:rsid w:val="00C70F40"/>
    <w:rsid w:val="00CA59C5"/>
    <w:rsid w:val="00CD79F5"/>
    <w:rsid w:val="00D375D2"/>
    <w:rsid w:val="00D534DD"/>
    <w:rsid w:val="00DB0F5E"/>
    <w:rsid w:val="00E70A64"/>
    <w:rsid w:val="00E97624"/>
    <w:rsid w:val="00EA0C69"/>
    <w:rsid w:val="00EF7B8B"/>
    <w:rsid w:val="00F21FD8"/>
    <w:rsid w:val="00F2769B"/>
    <w:rsid w:val="00F5702A"/>
    <w:rsid w:val="00F5791F"/>
    <w:rsid w:val="00F86A52"/>
    <w:rsid w:val="00FB1948"/>
    <w:rsid w:val="00FB42A0"/>
    <w:rsid w:val="00FB67BE"/>
    <w:rsid w:val="00FC474D"/>
    <w:rsid w:val="00FF05E0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7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744F29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4"/>
    <w:rsid w:val="00744F29"/>
    <w:pPr>
      <w:widowControl w:val="0"/>
      <w:shd w:val="clear" w:color="auto" w:fill="FFFFFF"/>
      <w:spacing w:after="0" w:line="317" w:lineRule="exact"/>
    </w:pPr>
    <w:rPr>
      <w:rFonts w:ascii="Batang" w:eastAsia="Batang" w:hAnsi="Batang" w:cs="Batang"/>
    </w:rPr>
  </w:style>
  <w:style w:type="paragraph" w:styleId="a5">
    <w:name w:val="Balloon Text"/>
    <w:basedOn w:val="a"/>
    <w:link w:val="a6"/>
    <w:uiPriority w:val="99"/>
    <w:semiHidden/>
    <w:unhideWhenUsed/>
    <w:rsid w:val="00B9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F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6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0778F2"/>
    <w:pPr>
      <w:ind w:left="720"/>
      <w:contextualSpacing/>
    </w:pPr>
  </w:style>
  <w:style w:type="paragraph" w:customStyle="1" w:styleId="formattext">
    <w:name w:val="formattext"/>
    <w:basedOn w:val="a"/>
    <w:rsid w:val="0019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7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744F29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4"/>
    <w:rsid w:val="00744F29"/>
    <w:pPr>
      <w:widowControl w:val="0"/>
      <w:shd w:val="clear" w:color="auto" w:fill="FFFFFF"/>
      <w:spacing w:after="0" w:line="317" w:lineRule="exact"/>
    </w:pPr>
    <w:rPr>
      <w:rFonts w:ascii="Batang" w:eastAsia="Batang" w:hAnsi="Batang" w:cs="Batang"/>
    </w:rPr>
  </w:style>
  <w:style w:type="paragraph" w:styleId="a5">
    <w:name w:val="Balloon Text"/>
    <w:basedOn w:val="a"/>
    <w:link w:val="a6"/>
    <w:uiPriority w:val="99"/>
    <w:semiHidden/>
    <w:unhideWhenUsed/>
    <w:rsid w:val="00B9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F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6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0778F2"/>
    <w:pPr>
      <w:ind w:left="720"/>
      <w:contextualSpacing/>
    </w:pPr>
  </w:style>
  <w:style w:type="paragraph" w:customStyle="1" w:styleId="formattext">
    <w:name w:val="formattext"/>
    <w:basedOn w:val="a"/>
    <w:rsid w:val="0019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2019-08-27T07:06:00Z</cp:lastPrinted>
  <dcterms:created xsi:type="dcterms:W3CDTF">2021-08-02T05:51:00Z</dcterms:created>
  <dcterms:modified xsi:type="dcterms:W3CDTF">2021-08-02T05:51:00Z</dcterms:modified>
</cp:coreProperties>
</file>